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7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8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2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4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2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9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7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1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HTTP methods</w:t>
      </w:r>
    </w:p>
    <w:p w:rsidR="00000000" w:rsidDel="00000000" w:rsidP="00000000" w:rsidRDefault="00000000" w:rsidRPr="00000000" w14:paraId="00000009">
      <w:pPr>
        <w:jc w:val="left"/>
        <w:rPr/>
      </w:pPr>
      <w:r w:rsidDel="00000000" w:rsidR="00000000" w:rsidRPr="00000000">
        <w:rPr>
          <w:rtl w:val="0"/>
        </w:rPr>
        <w:t xml:space="preserve">IDEMPOTENT odurki hemin metodu ikinci defe de calishdirsan bazada hec bir deyisikliye yol vermemelidir.</w:t>
      </w:r>
    </w:p>
    <w:p w:rsidR="00000000" w:rsidDel="00000000" w:rsidP="00000000" w:rsidRDefault="00000000" w:rsidRPr="00000000" w14:paraId="0000000A">
      <w:pPr>
        <w:jc w:val="left"/>
        <w:rPr/>
      </w:pPr>
      <w:r w:rsidDel="00000000" w:rsidR="00000000" w:rsidRPr="00000000">
        <w:rPr>
          <w:rtl w:val="0"/>
        </w:rPr>
        <w:t xml:space="preserve">Databazada deyisiklik eden UNSAFE, deyisiklik etmeyen ise SAFE methodlardir.</w:t>
      </w:r>
    </w:p>
    <w:p w:rsidR="00000000" w:rsidDel="00000000" w:rsidP="00000000" w:rsidRDefault="00000000" w:rsidRPr="00000000" w14:paraId="0000000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/>
      </w:pPr>
      <w:r w:rsidDel="00000000" w:rsidR="00000000" w:rsidRPr="00000000">
        <w:rPr>
          <w:rtl w:val="0"/>
        </w:rPr>
        <w:t xml:space="preserve">GET  </w:t>
        <w:tab/>
        <w:tab/>
        <w:t xml:space="preserve">SAFE, IDEMPOTENT</w:t>
      </w:r>
    </w:p>
    <w:p w:rsidR="00000000" w:rsidDel="00000000" w:rsidP="00000000" w:rsidRDefault="00000000" w:rsidRPr="00000000" w14:paraId="0000000D">
      <w:pPr>
        <w:jc w:val="left"/>
        <w:rPr/>
      </w:pPr>
      <w:r w:rsidDel="00000000" w:rsidR="00000000" w:rsidRPr="00000000">
        <w:rPr>
          <w:rtl w:val="0"/>
        </w:rPr>
        <w:t xml:space="preserve">HEAD </w:t>
        <w:tab/>
        <w:tab/>
        <w:t xml:space="preserve">SAFE, IDEMPOTENT</w:t>
      </w:r>
    </w:p>
    <w:p w:rsidR="00000000" w:rsidDel="00000000" w:rsidP="00000000" w:rsidRDefault="00000000" w:rsidRPr="00000000" w14:paraId="0000000E">
      <w:pPr>
        <w:jc w:val="left"/>
        <w:rPr/>
      </w:pPr>
      <w:r w:rsidDel="00000000" w:rsidR="00000000" w:rsidRPr="00000000">
        <w:rPr>
          <w:rtl w:val="0"/>
        </w:rPr>
        <w:t xml:space="preserve">OPTIONS </w:t>
        <w:tab/>
        <w:t xml:space="preserve">SAFE, IDEMPOTENT</w:t>
      </w:r>
    </w:p>
    <w:p w:rsidR="00000000" w:rsidDel="00000000" w:rsidP="00000000" w:rsidRDefault="00000000" w:rsidRPr="00000000" w14:paraId="0000000F">
      <w:pPr>
        <w:jc w:val="left"/>
        <w:rPr/>
      </w:pPr>
      <w:r w:rsidDel="00000000" w:rsidR="00000000" w:rsidRPr="00000000">
        <w:rPr>
          <w:rtl w:val="0"/>
        </w:rPr>
        <w:t xml:space="preserve">TRACE </w:t>
        <w:tab/>
        <w:t xml:space="preserve">SAFE, IDEMPOTENT</w:t>
      </w:r>
    </w:p>
    <w:p w:rsidR="00000000" w:rsidDel="00000000" w:rsidP="00000000" w:rsidRDefault="00000000" w:rsidRPr="00000000" w14:paraId="0000001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/>
      </w:pPr>
      <w:r w:rsidDel="00000000" w:rsidR="00000000" w:rsidRPr="00000000">
        <w:rPr>
          <w:rtl w:val="0"/>
        </w:rPr>
        <w:t xml:space="preserve">PUT</w:t>
        <w:tab/>
        <w:tab/>
        <w:t xml:space="preserve">UNSAFE, IDEMPOTENT     (full update uchun istifade olunur)</w:t>
      </w:r>
    </w:p>
    <w:p w:rsidR="00000000" w:rsidDel="00000000" w:rsidP="00000000" w:rsidRDefault="00000000" w:rsidRPr="00000000" w14:paraId="00000012">
      <w:pPr>
        <w:jc w:val="left"/>
        <w:rPr/>
      </w:pPr>
      <w:r w:rsidDel="00000000" w:rsidR="00000000" w:rsidRPr="00000000">
        <w:rPr>
          <w:rtl w:val="0"/>
        </w:rPr>
        <w:t xml:space="preserve">DELETE</w:t>
        <w:tab/>
        <w:t xml:space="preserve">UNSAFE, IDEMPOTENT</w:t>
      </w:r>
    </w:p>
    <w:p w:rsidR="00000000" w:rsidDel="00000000" w:rsidP="00000000" w:rsidRDefault="00000000" w:rsidRPr="00000000" w14:paraId="00000013">
      <w:pPr>
        <w:jc w:val="left"/>
        <w:rPr/>
      </w:pPr>
      <w:r w:rsidDel="00000000" w:rsidR="00000000" w:rsidRPr="00000000">
        <w:rPr>
          <w:rtl w:val="0"/>
        </w:rPr>
        <w:t xml:space="preserve">POST</w:t>
        <w:tab/>
        <w:tab/>
        <w:t xml:space="preserve">UNSAFE, </w:t>
      </w:r>
      <w:r w:rsidDel="00000000" w:rsidR="00000000" w:rsidRPr="00000000">
        <w:rPr>
          <w:b w:val="1"/>
          <w:rtl w:val="0"/>
        </w:rPr>
        <w:t xml:space="preserve">NON</w:t>
      </w:r>
      <w:r w:rsidDel="00000000" w:rsidR="00000000" w:rsidRPr="00000000">
        <w:rPr>
          <w:rtl w:val="0"/>
        </w:rPr>
        <w:t xml:space="preserve"> IDEMPOTENT</w:t>
      </w:r>
    </w:p>
    <w:p w:rsidR="00000000" w:rsidDel="00000000" w:rsidP="00000000" w:rsidRDefault="00000000" w:rsidRPr="00000000" w14:paraId="00000014">
      <w:pPr>
        <w:jc w:val="left"/>
        <w:rPr/>
      </w:pPr>
      <w:r w:rsidDel="00000000" w:rsidR="00000000" w:rsidRPr="00000000">
        <w:rPr>
          <w:rtl w:val="0"/>
        </w:rPr>
        <w:t xml:space="preserve">PATCH</w:t>
        <w:tab/>
        <w:tab/>
        <w:t xml:space="preserve">UNSAFE, </w:t>
      </w:r>
      <w:r w:rsidDel="00000000" w:rsidR="00000000" w:rsidRPr="00000000">
        <w:rPr>
          <w:b w:val="1"/>
          <w:rtl w:val="0"/>
        </w:rPr>
        <w:t xml:space="preserve">NON </w:t>
      </w:r>
      <w:r w:rsidDel="00000000" w:rsidR="00000000" w:rsidRPr="00000000">
        <w:rPr>
          <w:rtl w:val="0"/>
        </w:rPr>
        <w:t xml:space="preserve">IDEMPOTENT</w:t>
      </w:r>
    </w:p>
    <w:p w:rsidR="00000000" w:rsidDel="00000000" w:rsidP="00000000" w:rsidRDefault="00000000" w:rsidRPr="00000000" w14:paraId="0000001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  <w:sz w:val="34"/>
          <w:szCs w:val="34"/>
          <w:u w:val="single"/>
        </w:rPr>
      </w:pP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M5</w:t>
      </w:r>
    </w:p>
    <w:p w:rsidR="00000000" w:rsidDel="00000000" w:rsidP="00000000" w:rsidRDefault="00000000" w:rsidRPr="00000000" w14:paraId="00000019">
      <w:pPr>
        <w:jc w:val="left"/>
        <w:rPr>
          <w:b w:val="1"/>
          <w:color w:val="ff0000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b w:val="1"/>
          <w:color w:val="ff0000"/>
          <w:rtl w:val="0"/>
        </w:rPr>
        <w:t xml:space="preserve">SESSİON &amp; COOKİE</w:t>
      </w:r>
    </w:p>
    <w:p w:rsidR="00000000" w:rsidDel="00000000" w:rsidP="00000000" w:rsidRDefault="00000000" w:rsidRPr="00000000" w14:paraId="0000001A">
      <w:pPr>
        <w:jc w:val="left"/>
        <w:rPr/>
      </w:pPr>
      <w:r w:rsidDel="00000000" w:rsidR="00000000" w:rsidRPr="00000000">
        <w:rPr>
          <w:rtl w:val="0"/>
        </w:rPr>
        <w:t xml:space="preserve">Session server-side`dir</w:t>
      </w:r>
    </w:p>
    <w:p w:rsidR="00000000" w:rsidDel="00000000" w:rsidP="00000000" w:rsidRDefault="00000000" w:rsidRPr="00000000" w14:paraId="0000001B">
      <w:pPr>
        <w:jc w:val="left"/>
        <w:rPr/>
      </w:pPr>
      <w:r w:rsidDel="00000000" w:rsidR="00000000" w:rsidRPr="00000000">
        <w:rPr>
          <w:rtl w:val="0"/>
        </w:rPr>
        <w:t xml:space="preserve">Cookie client-side`dir.</w:t>
      </w:r>
    </w:p>
    <w:p w:rsidR="00000000" w:rsidDel="00000000" w:rsidP="00000000" w:rsidRDefault="00000000" w:rsidRPr="00000000" w14:paraId="0000001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/>
      </w:pPr>
      <w:r w:rsidDel="00000000" w:rsidR="00000000" w:rsidRPr="00000000">
        <w:rPr>
          <w:rtl w:val="0"/>
        </w:rPr>
        <w:t xml:space="preserve">Session muxtelif data type istifade oluna biler. Cookiede yalniz String istifade oluna biler ve 4 KB limiti var.</w:t>
      </w:r>
    </w:p>
    <w:p w:rsidR="00000000" w:rsidDel="00000000" w:rsidP="00000000" w:rsidRDefault="00000000" w:rsidRPr="00000000" w14:paraId="0000001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firstLine="720"/>
        <w:jc w:val="left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ANT MAVEN GRADLE (Build tools)</w:t>
      </w:r>
    </w:p>
    <w:p w:rsidR="00000000" w:rsidDel="00000000" w:rsidP="00000000" w:rsidRDefault="00000000" w:rsidRPr="00000000" w14:paraId="00000021">
      <w:pPr>
        <w:jc w:val="left"/>
        <w:rPr/>
      </w:pPr>
      <w:r w:rsidDel="00000000" w:rsidR="00000000" w:rsidRPr="00000000">
        <w:rPr>
          <w:rtl w:val="0"/>
        </w:rPr>
        <w:t xml:space="preserve">Ant ve maven her ikisi xml-e dayanir. Maven-de lifecycle var. Ant-da yoxdu. Maven-de dependencyler ozbasina yuklene bilir amma antda ozun yuklemelisen. Maven daha az guvenilebilirdi. </w:t>
      </w:r>
    </w:p>
    <w:p w:rsidR="00000000" w:rsidDel="00000000" w:rsidP="00000000" w:rsidRDefault="00000000" w:rsidRPr="00000000" w14:paraId="00000022">
      <w:pPr>
        <w:jc w:val="left"/>
        <w:rPr/>
      </w:pPr>
      <w:r w:rsidDel="00000000" w:rsidR="00000000" w:rsidRPr="00000000">
        <w:rPr>
          <w:rtl w:val="0"/>
        </w:rPr>
        <w:t xml:space="preserve">Gradle domain spesific language projectdi, yəni ki proyekti hansı dildə konfiq ediriksə onun üzərindən işləyir. Maven isə Java software üçündü. Gradle-de script yəni task yazmaq olur(DSL). Maven-de yox(XML). Gradle-nin performansı daha rahatdı. Gradle-ni compile etməyə gərək yoxdu amma maven compile edilməlidi. Avto build toollar gradleden istifadə edir, daha rahatdı. </w:t>
      </w:r>
    </w:p>
    <w:p w:rsidR="00000000" w:rsidDel="00000000" w:rsidP="00000000" w:rsidRDefault="00000000" w:rsidRPr="00000000" w14:paraId="0000002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firstLine="720"/>
        <w:jc w:val="left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SPRİNG</w:t>
      </w:r>
    </w:p>
    <w:p w:rsidR="00000000" w:rsidDel="00000000" w:rsidP="00000000" w:rsidRDefault="00000000" w:rsidRPr="00000000" w14:paraId="00000026">
      <w:pPr>
        <w:ind w:left="0" w:firstLine="0"/>
        <w:jc w:val="left"/>
        <w:rPr/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https://www.geeksforgeeks.org/introduction-to-spring-framework/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IoC container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Dependency Injection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Data access framework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Spring MVC framework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Transaction management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Spring Web Service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JDBC abstraction layer</w:t>
      </w:r>
    </w:p>
    <w:p w:rsidR="00000000" w:rsidDel="00000000" w:rsidP="00000000" w:rsidRDefault="00000000" w:rsidRPr="00000000" w14:paraId="0000002E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Bean - Framework terefinde IoC containerde saxlanilan ve orda idare olunan obyektlerdir. </w:t>
      </w:r>
    </w:p>
    <w:p w:rsidR="00000000" w:rsidDel="00000000" w:rsidP="00000000" w:rsidRDefault="00000000" w:rsidRPr="00000000" w14:paraId="0000002F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IoC -Inversion of Control - skop verilmese onun default skopu Singleton olur. </w:t>
      </w:r>
    </w:p>
    <w:p w:rsidR="00000000" w:rsidDel="00000000" w:rsidP="00000000" w:rsidRDefault="00000000" w:rsidRPr="00000000" w14:paraId="00000030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Dependency Injection - A classinda new keywordunden istifade etmeden B classini istifade etmek. A ya new keywordsuz B-ni inject etmek. Bu obyektler bean olmalidir. bunu da teskil eden IoC container-dir. </w:t>
      </w:r>
    </w:p>
    <w:p w:rsidR="00000000" w:rsidDel="00000000" w:rsidP="00000000" w:rsidRDefault="00000000" w:rsidRPr="00000000" w14:paraId="0000003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BEAN-lerin 5 scop-u var: Singleton, prototype, request, session, global.. default-u singleton-dur.</w:t>
      </w:r>
    </w:p>
    <w:p w:rsidR="00000000" w:rsidDel="00000000" w:rsidP="00000000" w:rsidRDefault="00000000" w:rsidRPr="00000000" w14:paraId="00000033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Annotation based example:</w:t>
      </w:r>
    </w:p>
    <w:p w:rsidR="00000000" w:rsidDel="00000000" w:rsidP="00000000" w:rsidRDefault="00000000" w:rsidRPr="00000000" w14:paraId="00000035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4064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jc w:val="left"/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  <w:tab/>
        <w:tab/>
        <w:tab/>
        <w:tab/>
        <w:tab/>
        <w:tab/>
      </w: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M6</w:t>
      </w:r>
    </w:p>
    <w:p w:rsidR="00000000" w:rsidDel="00000000" w:rsidP="00000000" w:rsidRDefault="00000000" w:rsidRPr="00000000" w14:paraId="0000003A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@RestControlle</w:t>
      </w:r>
      <w:r w:rsidDel="00000000" w:rsidR="00000000" w:rsidRPr="00000000">
        <w:rPr>
          <w:rtl w:val="0"/>
        </w:rPr>
        <w:t xml:space="preserve">r - clasin rest servis oldugunu gosterir.</w:t>
      </w:r>
    </w:p>
    <w:p w:rsidR="00000000" w:rsidDel="00000000" w:rsidP="00000000" w:rsidRDefault="00000000" w:rsidRPr="00000000" w14:paraId="0000003C">
      <w:pPr>
        <w:ind w:lef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@Component</w:t>
      </w:r>
      <w:r w:rsidDel="00000000" w:rsidR="00000000" w:rsidRPr="00000000">
        <w:rPr>
          <w:rtl w:val="0"/>
        </w:rPr>
        <w:t xml:space="preserve"> - genis bir annotasiyadi. icinde cox seyi cemleyir. ex: service, controller, repository ve s. + teqribi bean ile ekvivalentdi.</w:t>
      </w:r>
    </w:p>
    <w:p w:rsidR="00000000" w:rsidDel="00000000" w:rsidP="00000000" w:rsidRDefault="00000000" w:rsidRPr="00000000" w14:paraId="0000003D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@Service</w:t>
      </w:r>
      <w:r w:rsidDel="00000000" w:rsidR="00000000" w:rsidRPr="00000000">
        <w:rPr>
          <w:rtl w:val="0"/>
        </w:rPr>
        <w:t xml:space="preserve"> - classin servis oldugunu gosterir ve bu bean olur.</w:t>
      </w:r>
    </w:p>
    <w:p w:rsidR="00000000" w:rsidDel="00000000" w:rsidP="00000000" w:rsidRDefault="00000000" w:rsidRPr="00000000" w14:paraId="0000003F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A class-ina B class-i inject edilibse A class-i high level, B class ise low level class sayilir.</w:t>
      </w:r>
    </w:p>
    <w:p w:rsidR="00000000" w:rsidDel="00000000" w:rsidP="00000000" w:rsidRDefault="00000000" w:rsidRPr="00000000" w14:paraId="00000040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720"/>
        <w:jc w:val="left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LOMBOK</w:t>
      </w:r>
    </w:p>
    <w:p w:rsidR="00000000" w:rsidDel="00000000" w:rsidP="00000000" w:rsidRDefault="00000000" w:rsidRPr="00000000" w14:paraId="00000043">
      <w:pPr>
        <w:ind w:lef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@Getter</w:t>
      </w:r>
      <w:r w:rsidDel="00000000" w:rsidR="00000000" w:rsidRPr="00000000">
        <w:rPr>
          <w:rtl w:val="0"/>
        </w:rPr>
        <w:t xml:space="preserve"> - get metodlarini initalize edir.</w:t>
      </w:r>
    </w:p>
    <w:p w:rsidR="00000000" w:rsidDel="00000000" w:rsidP="00000000" w:rsidRDefault="00000000" w:rsidRPr="00000000" w14:paraId="00000044">
      <w:pPr>
        <w:ind w:lef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@Setter</w:t>
      </w:r>
      <w:r w:rsidDel="00000000" w:rsidR="00000000" w:rsidRPr="00000000">
        <w:rPr>
          <w:rtl w:val="0"/>
        </w:rPr>
        <w:t xml:space="preserve"> - set metodlarini initalize edir.</w:t>
      </w:r>
    </w:p>
    <w:p w:rsidR="00000000" w:rsidDel="00000000" w:rsidP="00000000" w:rsidRDefault="00000000" w:rsidRPr="00000000" w14:paraId="00000045">
      <w:pPr>
        <w:ind w:lef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@ToString</w:t>
      </w:r>
      <w:r w:rsidDel="00000000" w:rsidR="00000000" w:rsidRPr="00000000">
        <w:rPr>
          <w:rtl w:val="0"/>
        </w:rPr>
        <w:t xml:space="preserve"> - toString() metodunu override edir.</w:t>
      </w:r>
    </w:p>
    <w:p w:rsidR="00000000" w:rsidDel="00000000" w:rsidP="00000000" w:rsidRDefault="00000000" w:rsidRPr="00000000" w14:paraId="00000046">
      <w:pPr>
        <w:ind w:lef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@EqualsAndHashCode</w:t>
      </w:r>
      <w:r w:rsidDel="00000000" w:rsidR="00000000" w:rsidRPr="00000000">
        <w:rPr>
          <w:rtl w:val="0"/>
        </w:rPr>
        <w:t xml:space="preserve"> - butun field-ler bir birine beraber olarsa hashcode-lari beraber edir ve example: student1.equals(student2) true olur. Herhansi bir fieldin deyerinde deyishiklik olsa hashcode-lar ferqli olur ve avtomatik olaraq obyektleri beraberliyi false olur.</w:t>
      </w:r>
    </w:p>
    <w:p w:rsidR="00000000" w:rsidDel="00000000" w:rsidP="00000000" w:rsidRDefault="00000000" w:rsidRPr="00000000" w14:paraId="00000047">
      <w:pPr>
        <w:ind w:lef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@RequiredArgsConstructor</w:t>
      </w:r>
      <w:r w:rsidDel="00000000" w:rsidR="00000000" w:rsidRPr="00000000">
        <w:rPr>
          <w:rtl w:val="0"/>
        </w:rPr>
        <w:t xml:space="preserve"> - butun </w:t>
      </w:r>
      <w:r w:rsidDel="00000000" w:rsidR="00000000" w:rsidRPr="00000000">
        <w:rPr>
          <w:b w:val="1"/>
          <w:rtl w:val="0"/>
        </w:rPr>
        <w:t xml:space="preserve">final variable field</w:t>
      </w:r>
      <w:r w:rsidDel="00000000" w:rsidR="00000000" w:rsidRPr="00000000">
        <w:rPr>
          <w:rtl w:val="0"/>
        </w:rPr>
        <w:t xml:space="preserve">leri set eden constructor yaradir ve default no args constructoru silir.</w:t>
      </w:r>
    </w:p>
    <w:p w:rsidR="00000000" w:rsidDel="00000000" w:rsidP="00000000" w:rsidRDefault="00000000" w:rsidRPr="00000000" w14:paraId="00000048">
      <w:pPr>
        <w:ind w:lef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@Data</w:t>
      </w:r>
      <w:r w:rsidDel="00000000" w:rsidR="00000000" w:rsidRPr="00000000">
        <w:rPr>
          <w:rtl w:val="0"/>
        </w:rPr>
        <w:t xml:space="preserve"> - Getter, Setter, ToString, EqualsAndHashCode, RequiredArgsConstructor bu bes annotationu ozunde cemleyir.</w:t>
      </w:r>
    </w:p>
    <w:p w:rsidR="00000000" w:rsidDel="00000000" w:rsidP="00000000" w:rsidRDefault="00000000" w:rsidRPr="00000000" w14:paraId="00000049">
      <w:pPr>
        <w:ind w:lef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@NoArgsConsturctor</w:t>
      </w:r>
      <w:r w:rsidDel="00000000" w:rsidR="00000000" w:rsidRPr="00000000">
        <w:rPr>
          <w:rtl w:val="0"/>
        </w:rPr>
        <w:t xml:space="preserve"> - no arg constructoru initalize edir.</w:t>
      </w:r>
    </w:p>
    <w:p w:rsidR="00000000" w:rsidDel="00000000" w:rsidP="00000000" w:rsidRDefault="00000000" w:rsidRPr="00000000" w14:paraId="0000004A">
      <w:pPr>
        <w:ind w:lef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@AllArgsConstructor</w:t>
      </w:r>
      <w:r w:rsidDel="00000000" w:rsidR="00000000" w:rsidRPr="00000000">
        <w:rPr>
          <w:rtl w:val="0"/>
        </w:rPr>
        <w:t xml:space="preserve"> - butun fieldleri set etmeye imkan veren konstruktoru initalize edir.</w:t>
      </w:r>
    </w:p>
    <w:p w:rsidR="00000000" w:rsidDel="00000000" w:rsidP="00000000" w:rsidRDefault="00000000" w:rsidRPr="00000000" w14:paraId="0000004B">
      <w:pPr>
        <w:ind w:lef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@Builder</w:t>
      </w:r>
      <w:r w:rsidDel="00000000" w:rsidR="00000000" w:rsidRPr="00000000">
        <w:rPr>
          <w:rtl w:val="0"/>
        </w:rPr>
        <w:t xml:space="preserve"> - konstruktorlari silir ve obyekti constructor vasitesile yaratmaq olmur ve fieldlere builder pattern vasitesile set etmek lazimdir ve classda get metodlari yazilmalidir. Yaradilma qaydasina numune:</w:t>
      </w:r>
    </w:p>
    <w:p w:rsidR="00000000" w:rsidDel="00000000" w:rsidP="00000000" w:rsidRDefault="00000000" w:rsidRPr="00000000" w14:paraId="0000004C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413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jc w:val="left"/>
        <w:rPr/>
      </w:pPr>
      <w:r w:rsidDel="00000000" w:rsidR="00000000" w:rsidRPr="00000000">
        <w:rPr>
          <w:rtl w:val="0"/>
        </w:rPr>
        <w:tab/>
        <w:t xml:space="preserve">REST</w:t>
      </w:r>
    </w:p>
    <w:p w:rsidR="00000000" w:rsidDel="00000000" w:rsidP="00000000" w:rsidRDefault="00000000" w:rsidRPr="00000000" w14:paraId="00000050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@ResponseBody - sadece bodynin maraqli oldugunu gosterir.</w:t>
      </w:r>
    </w:p>
    <w:p w:rsidR="00000000" w:rsidDel="00000000" w:rsidP="00000000" w:rsidRDefault="00000000" w:rsidRPr="00000000" w14:paraId="0000005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ResponseEntity</w:t>
      </w:r>
    </w:p>
    <w:p w:rsidR="00000000" w:rsidDel="00000000" w:rsidP="00000000" w:rsidRDefault="00000000" w:rsidRPr="00000000" w14:paraId="00000053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3716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114925" cy="123825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ResponseEntity esasen insert ve delete endpointlerde istifade olunur. Inserin statusu adeten CREATED, deletenin statusu ise adeten NO_CONTENT olur. Statuslarla ve headerlarla ishlemek lazim olarsa responseentity ile islemek uygundu</w:t>
      </w:r>
    </w:p>
    <w:p w:rsidR="00000000" w:rsidDel="00000000" w:rsidP="00000000" w:rsidRDefault="00000000" w:rsidRPr="00000000" w14:paraId="00000056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JPA</w:t>
      </w:r>
    </w:p>
    <w:p w:rsidR="00000000" w:rsidDel="00000000" w:rsidP="00000000" w:rsidRDefault="00000000" w:rsidRPr="00000000" w14:paraId="0000005A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JPA - baz obyektleri ile islemekden otru bize verilmis bir spesifikasiyadi(tooldu). </w:t>
      </w:r>
    </w:p>
    <w:p w:rsidR="00000000" w:rsidDel="00000000" w:rsidP="00000000" w:rsidRDefault="00000000" w:rsidRPr="00000000" w14:paraId="0000005B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ORM - Object relational mapping - bazadan cekdiymiz datalari birbasa olaraq bizim java terefdeki pojo obyektlere map etmekden otrudur.</w:t>
      </w:r>
    </w:p>
    <w:p w:rsidR="00000000" w:rsidDel="00000000" w:rsidP="00000000" w:rsidRDefault="00000000" w:rsidRPr="00000000" w14:paraId="0000005C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Entity - javada entity baza terefdeki bir recorda istinad edir. </w:t>
      </w:r>
    </w:p>
    <w:p w:rsidR="00000000" w:rsidDel="00000000" w:rsidP="00000000" w:rsidRDefault="00000000" w:rsidRPr="00000000" w14:paraId="0000005D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EntityManager vasitesile entity handle olunur. entity obyektini entity manager yaradir ve onun uzerinde bize manipulyasiyalara icaze verir. Entity managerin uzerinde de dayanan Entity manager factory-dir. 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az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jpg"/><Relationship Id="rId22" Type="http://schemas.openxmlformats.org/officeDocument/2006/relationships/image" Target="media/image22.jpg"/><Relationship Id="rId21" Type="http://schemas.openxmlformats.org/officeDocument/2006/relationships/image" Target="media/image12.jpg"/><Relationship Id="rId24" Type="http://schemas.openxmlformats.org/officeDocument/2006/relationships/image" Target="media/image5.png"/><Relationship Id="rId23" Type="http://schemas.openxmlformats.org/officeDocument/2006/relationships/hyperlink" Target="https://www.geeksforgeeks.org/introduction-to-spring-framework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jpg"/><Relationship Id="rId26" Type="http://schemas.openxmlformats.org/officeDocument/2006/relationships/image" Target="media/image3.png"/><Relationship Id="rId25" Type="http://schemas.openxmlformats.org/officeDocument/2006/relationships/image" Target="media/image2.png"/><Relationship Id="rId28" Type="http://schemas.openxmlformats.org/officeDocument/2006/relationships/image" Target="media/image1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8.jpg"/><Relationship Id="rId7" Type="http://schemas.openxmlformats.org/officeDocument/2006/relationships/image" Target="media/image8.jpg"/><Relationship Id="rId8" Type="http://schemas.openxmlformats.org/officeDocument/2006/relationships/image" Target="media/image14.jpg"/><Relationship Id="rId11" Type="http://schemas.openxmlformats.org/officeDocument/2006/relationships/image" Target="media/image17.jpg"/><Relationship Id="rId10" Type="http://schemas.openxmlformats.org/officeDocument/2006/relationships/image" Target="media/image11.jpg"/><Relationship Id="rId13" Type="http://schemas.openxmlformats.org/officeDocument/2006/relationships/image" Target="media/image9.jpg"/><Relationship Id="rId12" Type="http://schemas.openxmlformats.org/officeDocument/2006/relationships/image" Target="media/image16.jpg"/><Relationship Id="rId15" Type="http://schemas.openxmlformats.org/officeDocument/2006/relationships/image" Target="media/image20.jpg"/><Relationship Id="rId14" Type="http://schemas.openxmlformats.org/officeDocument/2006/relationships/image" Target="media/image19.jpg"/><Relationship Id="rId17" Type="http://schemas.openxmlformats.org/officeDocument/2006/relationships/image" Target="media/image15.jpg"/><Relationship Id="rId16" Type="http://schemas.openxmlformats.org/officeDocument/2006/relationships/image" Target="media/image21.jpg"/><Relationship Id="rId19" Type="http://schemas.openxmlformats.org/officeDocument/2006/relationships/image" Target="media/image10.jpg"/><Relationship Id="rId18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